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Moda, sport i dobroczynność - niecodzienne wydarzenie live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Dawno nie było w Trójmieście pokazu mody zorganizowanego z takim rozmachem. Widowisko, w budynku Muzeum II Wojny Światowej zapowiada się bardzo ciekawie. Powodem do świętowania jest przedsięwzięcie dwóch wspólniczek - stylistki Katarzyny Klincewicz i Gosi Jarosławskiej - projektantki mody. Niedawno wspólnie otworzyły one butik DressCode, położony w urokliwym miejscu na przedłużeniu promenady Długiego Pobrzeża, nad Motławą na Starym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prasowa do natychmiastowej publikacji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Gdańsk, 28.09.2020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Moda, sport i dobroczynność - niecodzienne wydarzenie live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Dawno nie było w Trójmieście pokazu mody zorganizowanego z takim rozmachem. Sobotnie widowisko 10 października, w budynku Muzeum II Wojny Światowej zapowiada się bardzo ciekawie. Powodem do świętowania jest przedsięwzięcie dwóch wspólniczek - stylistki Katarzyny Klincewicz i Gosi Jarosławskiej - projektantki mody. Niedawno wspólnie otworzyły one butik DressCode, położony w urokliwym miejscu na przedłużeniu promenady Długiego Pobrzeża, nad Motławą na Starym Mieście.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“Postanowiłyśmy podzielić się naszą radością i do współorganizowania wydarzenia celebrującego otwarcie naszego butiku, zaprosić fundację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Doliczony Czas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.”</w:t>
      </w:r>
      <w:r>
        <w:rPr>
          <w:rFonts w:ascii="calibri" w:hAnsi="calibri" w:eastAsia="calibri" w:cs="calibri"/>
          <w:sz w:val="24"/>
          <w:szCs w:val="24"/>
        </w:rPr>
        <w:t xml:space="preserve"> - mówi Gosia Jarosławska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“Potem wszystko potoczyło się bardzo szybko - mamy komplet gości z kilku miast i zapraszamy do wirtualnego udziału w imprezie. Tu nie ma ograniczeń co do liczby uczestników.”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będzie co oglądać. Restauracja Vidokova, w której odbędzie się wydarzenie będzie mieć wybieg dla modelek. Program eventu przewiduje pokaz mody znanego trójmiejskiego projektanta Michała Starost, występ młodej mistrzyni świata i Europy w Fitness FIT-KIDS Kariny Vanessy Lindenau, zawodniczki kadry narodowej, aukcję charytatywną przedmiotów na potrzeby podopiecznych fundacji Doliczony Czas, pokaz mody Gosi Jarosławskiej - Agutti, w którym gościnnie wystąpi modelka ze świata sportu, której całe ciało będzie pomalowane przez tatuażystę Kubę Świątka z Monkey Mandala.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“Otaczanie się pięknem jest jeszcze piękniejsze, gdy towarzyszy temu dobroczynność. Ta potrzeba pozytywnego wpływu jest bardzo bliska Gosi i Kasi. To samo dotyczy niesamowitych partnerów wspierających nadchodzący event. To czysta przyjemność pracować w takim zespole i w Gdańsku. Dla mnie to powrót do miejsca skąd pochodzę.”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Żaneta Ganzke-Zalewska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fundacji Doliczony Czas z Warszawy.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“Podczas wydarzenia odbędzie się aukcja charytatywna. Beneficjentami jej będą dwaj sportowcy, którym los pokrzyżował plany - szesnastoletni Sebastian Ocimek, utalentowany piłkarz po wypadku oraz David Morawiec kontuzjowany koszykarz.”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aukcji będzie można wylicytować między innymi sukienkę Agnieszki Radwańskiej, w której grała na korcie, kurtkę MARGARET, którą piosenkarka miała na Festiwalu Polsat Superhit w 2016 r. czy koszulkę z podpisami zawodników Lechii. Będzie można wziąć udział w aukcji wirtualnie. Wsparciem będzie także udostępnianie informacji o wydarzeniu w mediach społecznościowych, oznaczając posty hashtagiem #DressCodeDlaFundacji.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otwarcia butiku DressCode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restauracji Vidokova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imprezą zamkniętą, na zaproszenia. Do wydarzenia można dołączyć bezpłatnie, wirtualnie, nowy termin wydarzenia, zostanie niedługo ogłoszony, poprzez wydarzenie na Facebooku: https://www.facebook.com/events/333159514410633. Imprezę prowadzić będzie energiczny, znany z "Pytania na śniadanie"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Mateusz Szymkowiak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Współorganizatorami eventu są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Dress Code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butik z ofertą doboru stylizacji i szycia kreacji na miarę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fundacja Doliczony Czas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założycielem jest Rafał Kosiec, były piłkarz Polonii Warszawa, który po wypadku sam przeszedł długą drogę rehabilitacji. Sponsorem głównym pokazu jest IQ MODULE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 INVEST GROUP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firma budowlana i deweloper, od 15 lat łączący artyzm architektów z inżynierską solidnością w budownictwie modułowym.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wydarzenia są: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Vidokova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Smolarnia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Nowy Jantar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 La Mer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Monkey Mandala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Ella Dolistowska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Make Up Artist, Pracownia fryzur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Joanna Tyszer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Kartagina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Cafe Grocka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catering, apartamenty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Blue Mandarin Apartments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Fotografia Krzysztof Martuszewski</w:t>
        </w:r>
      </w:hyperlink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 </w:t>
        </w:r>
      </w:hyperlink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Rise Agency - oprawa muzyczna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E2 Estetique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Monika Szymikowska,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Best Content </w:t>
        </w:r>
      </w:hyperlink>
      <w:r>
        <w:rPr>
          <w:rFonts w:ascii="calibri" w:hAnsi="calibri" w:eastAsia="calibri" w:cs="calibri"/>
          <w:sz w:val="24"/>
          <w:szCs w:val="24"/>
        </w:rPr>
        <w:t xml:space="preserve">Żaneta Ganzke-Zalewska,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Agencja doradczo-marketingowa You’ll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Fritz-kola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Więcej informacji o Dress Code</w:t>
      </w:r>
    </w:p>
    <w:p>
      <w:pPr>
        <w:spacing w:before="0" w:after="300"/>
      </w:pP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wydarzenia na Facebooku z transmisją live </w:t>
        </w:r>
      </w:hyperlink>
    </w:p>
    <w:p>
      <w:pPr>
        <w:spacing w:before="0" w:after="300"/>
      </w:pP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https://www.facebook.com/Aguttiandkrummi/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https://www.facebook.com/moda.agutti</w:t>
      </w: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Fundacji Doliczony Czas</w:t>
      </w:r>
    </w:p>
    <w:p>
      <w:pPr>
        <w:spacing w:before="0" w:after="300"/>
      </w:pP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https://www.facebook.com/fundacjadoliczonyczas/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historie podopiecznych Fundacji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https://doliczonyczas.org/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#DressCodeDlaFundacji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Staniszewska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 Eventu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 j.staniszewska@youll.pl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+48 501 675 357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Materiały prasowe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http://bit.ly/DressCode_2020</w:t>
      </w:r>
    </w:p>
    <w:p/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liczonyczas.org/" TargetMode="External"/><Relationship Id="rId8" Type="http://schemas.openxmlformats.org/officeDocument/2006/relationships/hyperlink" Target="http://bit.ly/BestContent_%C5%BBanetaGanzke-Zalewska" TargetMode="External"/><Relationship Id="rId9" Type="http://schemas.openxmlformats.org/officeDocument/2006/relationships/hyperlink" Target="http://www.zjedzwmuzeum.pl/restauracja" TargetMode="External"/><Relationship Id="rId10" Type="http://schemas.openxmlformats.org/officeDocument/2006/relationships/hyperlink" Target="https://www.facebook.com/mateuszszymkowiakfanpage/" TargetMode="External"/><Relationship Id="rId11" Type="http://schemas.openxmlformats.org/officeDocument/2006/relationships/hyperlink" Target="https://www.facebook.com/Aguttiandkrummi" TargetMode="External"/><Relationship Id="rId12" Type="http://schemas.openxmlformats.org/officeDocument/2006/relationships/hyperlink" Target="http://bud-invest.com/" TargetMode="External"/><Relationship Id="rId13" Type="http://schemas.openxmlformats.org/officeDocument/2006/relationships/hyperlink" Target="http://hotelsmolarnia.pl/" TargetMode="External"/><Relationship Id="rId14" Type="http://schemas.openxmlformats.org/officeDocument/2006/relationships/hyperlink" Target="https://nowyjantar.pl/" TargetMode="External"/><Relationship Id="rId15" Type="http://schemas.openxmlformats.org/officeDocument/2006/relationships/hyperlink" Target="https://www.facebook.com/ApartamentLaMerGdansk/" TargetMode="External"/><Relationship Id="rId16" Type="http://schemas.openxmlformats.org/officeDocument/2006/relationships/hyperlink" Target="https://www.facebook.com/monkeymandalagdansk" TargetMode="External"/><Relationship Id="rId17" Type="http://schemas.openxmlformats.org/officeDocument/2006/relationships/hyperlink" Target="http://www.ellamua.pl/" TargetMode="External"/><Relationship Id="rId18" Type="http://schemas.openxmlformats.org/officeDocument/2006/relationships/hyperlink" Target="https://www.facebook.com/JoannaTyszer" TargetMode="External"/><Relationship Id="rId19" Type="http://schemas.openxmlformats.org/officeDocument/2006/relationships/hyperlink" Target="http://www.kartagina.com.pl/" TargetMode="External"/><Relationship Id="rId20" Type="http://schemas.openxmlformats.org/officeDocument/2006/relationships/hyperlink" Target="http://www.grodzka10.pl/" TargetMode="External"/><Relationship Id="rId21" Type="http://schemas.openxmlformats.org/officeDocument/2006/relationships/hyperlink" Target="https://bluemandarin.pl/" TargetMode="External"/><Relationship Id="rId22" Type="http://schemas.openxmlformats.org/officeDocument/2006/relationships/hyperlink" Target="http://www.martuszewski.wixsite.com/fotografia." TargetMode="External"/><Relationship Id="rId23" Type="http://schemas.openxmlformats.org/officeDocument/2006/relationships/hyperlink" Target="https://www.facebook.com/RiseAgencyEvents/" TargetMode="External"/><Relationship Id="rId24" Type="http://schemas.openxmlformats.org/officeDocument/2006/relationships/hyperlink" Target="http://www.monikaszymikowska.pl" TargetMode="External"/><Relationship Id="rId25" Type="http://schemas.openxmlformats.org/officeDocument/2006/relationships/hyperlink" Target="https://youll.be/pl/" TargetMode="External"/><Relationship Id="rId26" Type="http://schemas.openxmlformats.org/officeDocument/2006/relationships/hyperlink" Target="https://fritz-kola.pl/" TargetMode="External"/><Relationship Id="rId27" Type="http://schemas.openxmlformats.org/officeDocument/2006/relationships/hyperlink" Target="http://bit.ly/DressCode_2020_live" TargetMode="External"/><Relationship Id="rId28" Type="http://schemas.openxmlformats.org/officeDocument/2006/relationships/hyperlink" Target="https://www.facebook.com/Aguttiandkrummi/" TargetMode="External"/><Relationship Id="rId29" Type="http://schemas.openxmlformats.org/officeDocument/2006/relationships/hyperlink" Target="https://www.facebook.com/fundacjadoliczonycz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2024-04-27T15:59:39+02:00</dcterms:created>
  <dcterms:modified xsi:type="dcterms:W3CDTF">2024-04-27T15:59:39+02:00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